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2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999"/>
        <w:gridCol w:w="2029"/>
        <w:gridCol w:w="4200"/>
      </w:tblGrid>
      <w:tr w:rsidR="002011D2" w:rsidTr="008B549D">
        <w:tc>
          <w:tcPr>
            <w:tcW w:w="2999" w:type="dxa"/>
          </w:tcPr>
          <w:p w:rsidR="002011D2" w:rsidRDefault="002011D2" w:rsidP="008B549D">
            <w:pPr>
              <w:tabs>
                <w:tab w:val="center" w:pos="4819"/>
                <w:tab w:val="left" w:pos="7815"/>
              </w:tabs>
            </w:pPr>
            <w:r>
              <w:t>Рассмотрено на заседании педсовета,   протокол ___</w:t>
            </w:r>
          </w:p>
          <w:p w:rsidR="002011D2" w:rsidRDefault="002011D2" w:rsidP="008B549D">
            <w:pPr>
              <w:tabs>
                <w:tab w:val="center" w:pos="4819"/>
                <w:tab w:val="left" w:pos="7815"/>
              </w:tabs>
            </w:pPr>
            <w:r>
              <w:t xml:space="preserve">от </w:t>
            </w:r>
            <w:r>
              <w:rPr>
                <w:u w:val="single"/>
              </w:rPr>
              <w:t>___________</w:t>
            </w:r>
            <w:r>
              <w:t>20__ года</w:t>
            </w:r>
          </w:p>
        </w:tc>
        <w:tc>
          <w:tcPr>
            <w:tcW w:w="2029" w:type="dxa"/>
          </w:tcPr>
          <w:p w:rsidR="002011D2" w:rsidRDefault="002011D2" w:rsidP="008B549D">
            <w:pPr>
              <w:tabs>
                <w:tab w:val="center" w:pos="4819"/>
                <w:tab w:val="left" w:pos="7815"/>
              </w:tabs>
            </w:pPr>
          </w:p>
        </w:tc>
        <w:tc>
          <w:tcPr>
            <w:tcW w:w="4200" w:type="dxa"/>
          </w:tcPr>
          <w:p w:rsidR="002011D2" w:rsidRDefault="002011D2" w:rsidP="008B549D">
            <w:pPr>
              <w:tabs>
                <w:tab w:val="center" w:pos="4819"/>
                <w:tab w:val="left" w:pos="7815"/>
              </w:tabs>
              <w:ind w:left="-348" w:firstLine="348"/>
            </w:pPr>
            <w:r>
              <w:t xml:space="preserve">Утверждено и введено в действие приказом №   </w:t>
            </w:r>
            <w:proofErr w:type="spellStart"/>
            <w:r>
              <w:t>№___</w:t>
            </w:r>
            <w:proofErr w:type="spellEnd"/>
            <w:r>
              <w:t xml:space="preserve"> от _____________20___ года</w:t>
            </w:r>
          </w:p>
          <w:p w:rsidR="002011D2" w:rsidRDefault="002011D2" w:rsidP="008B549D">
            <w:pPr>
              <w:tabs>
                <w:tab w:val="center" w:pos="4044"/>
                <w:tab w:val="left" w:pos="7815"/>
              </w:tabs>
            </w:pPr>
            <w:r>
              <w:t>Директор МБОУ «</w:t>
            </w:r>
            <w:proofErr w:type="spellStart"/>
            <w:r>
              <w:t>Карашай-Сакловская</w:t>
            </w:r>
            <w:proofErr w:type="spellEnd"/>
            <w:r>
              <w:t xml:space="preserve"> основная общеобразовательная школа»  </w:t>
            </w:r>
            <w:proofErr w:type="spellStart"/>
            <w:r>
              <w:t>Сармановского</w:t>
            </w:r>
            <w:proofErr w:type="spellEnd"/>
            <w:r>
              <w:t xml:space="preserve"> муниципального района РТ </w:t>
            </w:r>
            <w:proofErr w:type="spellStart"/>
            <w:r>
              <w:t>_________Н.А.Махмутов</w:t>
            </w:r>
            <w:proofErr w:type="spellEnd"/>
          </w:p>
        </w:tc>
      </w:tr>
    </w:tbl>
    <w:p w:rsidR="002011D2" w:rsidRPr="002011D2" w:rsidRDefault="002011D2" w:rsidP="002011D2">
      <w:pPr>
        <w:pStyle w:val="6"/>
        <w:jc w:val="center"/>
        <w:rPr>
          <w:sz w:val="24"/>
          <w:szCs w:val="28"/>
        </w:rPr>
      </w:pPr>
      <w:r w:rsidRPr="002011D2">
        <w:rPr>
          <w:sz w:val="24"/>
          <w:szCs w:val="28"/>
        </w:rPr>
        <w:t>Положение о Книге Почёта</w:t>
      </w:r>
    </w:p>
    <w:p w:rsidR="002011D2" w:rsidRPr="002011D2" w:rsidRDefault="002011D2" w:rsidP="002011D2">
      <w:pPr>
        <w:pStyle w:val="6"/>
        <w:jc w:val="center"/>
        <w:rPr>
          <w:sz w:val="24"/>
          <w:szCs w:val="28"/>
        </w:rPr>
      </w:pPr>
      <w:r w:rsidRPr="002011D2">
        <w:rPr>
          <w:sz w:val="24"/>
          <w:szCs w:val="28"/>
        </w:rPr>
        <w:t>МБОУ «</w:t>
      </w:r>
      <w:proofErr w:type="spellStart"/>
      <w:r w:rsidRPr="002011D2">
        <w:rPr>
          <w:sz w:val="24"/>
          <w:szCs w:val="28"/>
        </w:rPr>
        <w:t>Карашай-Сакловская</w:t>
      </w:r>
      <w:proofErr w:type="spellEnd"/>
      <w:r w:rsidRPr="002011D2">
        <w:rPr>
          <w:sz w:val="24"/>
          <w:szCs w:val="28"/>
        </w:rPr>
        <w:t xml:space="preserve"> ООШ» </w:t>
      </w:r>
      <w:proofErr w:type="spellStart"/>
      <w:r w:rsidRPr="002011D2">
        <w:rPr>
          <w:sz w:val="24"/>
          <w:szCs w:val="28"/>
        </w:rPr>
        <w:t>Сармановского</w:t>
      </w:r>
      <w:proofErr w:type="spellEnd"/>
      <w:r w:rsidRPr="002011D2">
        <w:rPr>
          <w:sz w:val="24"/>
          <w:szCs w:val="28"/>
        </w:rPr>
        <w:t xml:space="preserve"> МР Республики Татарстан</w:t>
      </w:r>
    </w:p>
    <w:p w:rsidR="002011D2" w:rsidRPr="002011D2" w:rsidRDefault="002011D2" w:rsidP="002011D2">
      <w:pPr>
        <w:pStyle w:val="6"/>
        <w:rPr>
          <w:sz w:val="24"/>
          <w:szCs w:val="28"/>
        </w:rPr>
      </w:pPr>
      <w:r w:rsidRPr="002011D2">
        <w:rPr>
          <w:sz w:val="24"/>
          <w:szCs w:val="28"/>
        </w:rPr>
        <w:t>1. Общие положения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1.1. Настоящее положение разработано на основании статьи 35 пункт 2 Закона РФ “Об образовании” в соответствии с Типовым положением об общеобразовательном учреждении.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1.2. Книга Почёта – школьная реликвия, почитается и бережно хранится в стенах учебного заведения.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1.3. Книга Почёта - это документ, в котором собирается и хранится информация о выпускниках, внёсших вклад в дело становления, развития и процветания школы.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1.4. Книга Почёта учреждена по инициативе руководства школы.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1.5. Предусматривается создание Книги Почёта школы в электронном варианте.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1.6. Вопросы о внесении сведений о выпускниках в Книгу Почёта принимаются на заседаниях Управляющего совета школы.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1.7. Основанием для рекомендации кандидатур Управляющему совету школы являются их достижения, успехи; выдающиеся результаты.</w:t>
      </w:r>
    </w:p>
    <w:p w:rsidR="002011D2" w:rsidRPr="002011D2" w:rsidRDefault="002011D2" w:rsidP="002011D2">
      <w:pPr>
        <w:pStyle w:val="6"/>
        <w:jc w:val="both"/>
        <w:rPr>
          <w:sz w:val="24"/>
          <w:szCs w:val="28"/>
        </w:rPr>
      </w:pPr>
      <w:r w:rsidRPr="002011D2">
        <w:rPr>
          <w:sz w:val="24"/>
          <w:szCs w:val="28"/>
        </w:rPr>
        <w:t>2. Основные задачи, которые преследуют учредители Книги Почёта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 xml:space="preserve">2.1. Книга Почёта школы предназначена для занесения в неё с целью повышения мотивации к развитию индивидуальных способностей информации </w:t>
      </w:r>
      <w:proofErr w:type="gramStart"/>
      <w:r w:rsidRPr="002011D2">
        <w:rPr>
          <w:b w:val="0"/>
          <w:sz w:val="24"/>
          <w:szCs w:val="28"/>
        </w:rPr>
        <w:t>об</w:t>
      </w:r>
      <w:proofErr w:type="gramEnd"/>
      <w:r w:rsidRPr="002011D2">
        <w:rPr>
          <w:b w:val="0"/>
          <w:sz w:val="24"/>
          <w:szCs w:val="28"/>
        </w:rPr>
        <w:t xml:space="preserve"> обучающихся: 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 xml:space="preserve">- </w:t>
      </w:r>
      <w:proofErr w:type="gramStart"/>
      <w:r w:rsidRPr="002011D2">
        <w:rPr>
          <w:b w:val="0"/>
          <w:sz w:val="24"/>
          <w:szCs w:val="28"/>
        </w:rPr>
        <w:t>окончивших</w:t>
      </w:r>
      <w:proofErr w:type="gramEnd"/>
      <w:r w:rsidRPr="002011D2">
        <w:rPr>
          <w:b w:val="0"/>
          <w:sz w:val="24"/>
          <w:szCs w:val="28"/>
        </w:rPr>
        <w:t xml:space="preserve"> школу с медалью;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 xml:space="preserve">- отличившихся в учёбе, научно-исследовательской и внеклассной работе; добившихся выдающихся спортивных результатов; 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- удостоенных званий лауреатов и дипломантов международных, российских, краевых и районных творческих конкурсов.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2.2. В Книгу Почёта заносятся сведения о выпускниках школы, добившихся высоких результатов в профессиональной и общественной деятельности, способствующих повышению престижа образовательного учреждения.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 xml:space="preserve">2.3. Книга Почёта призвана: 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lastRenderedPageBreak/>
        <w:t xml:space="preserve">- стимулировать активность и творческий потенциал обучающихся; 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 xml:space="preserve">- формировать у обучающихся чувство любви к родной школе, чувство гордости за школу, педагогов и их воспитанников; 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 xml:space="preserve">- поднять и поддерживать престиж и авторитет учебного заведения; 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 xml:space="preserve">- запечатлеть для истории школы, в памяти и в сознании многих поколений обучающихся имена людей знаменитых и славных, имеющих непосредственное отношение к школе; 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 xml:space="preserve">- представлять школу на мероприятиях районного, краевого и всероссийского уровня. </w:t>
      </w:r>
    </w:p>
    <w:p w:rsidR="002011D2" w:rsidRPr="002011D2" w:rsidRDefault="002011D2" w:rsidP="002011D2">
      <w:pPr>
        <w:pStyle w:val="6"/>
        <w:jc w:val="both"/>
        <w:rPr>
          <w:sz w:val="24"/>
          <w:szCs w:val="28"/>
        </w:rPr>
      </w:pPr>
      <w:r w:rsidRPr="002011D2">
        <w:rPr>
          <w:sz w:val="24"/>
          <w:szCs w:val="28"/>
        </w:rPr>
        <w:t>3. Обязанности лиц по вопросам ведения и хранения Книги Почёта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3.1. Организационные вопросы ведения и хранения Книги Почёта находятся в полномочии заместителя директора по воспитательной работе.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3.2. Обязанности по составлению и редактированию материала предназначенного для внесения в Книгу Почета возлагаются на учителей русского языка и литературы.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 xml:space="preserve">3.3. Обязанности по ведению Книги Почёта в виде школьного </w:t>
      </w:r>
      <w:proofErr w:type="spellStart"/>
      <w:r w:rsidRPr="002011D2">
        <w:rPr>
          <w:b w:val="0"/>
          <w:sz w:val="24"/>
          <w:szCs w:val="28"/>
        </w:rPr>
        <w:t>веб-сайта</w:t>
      </w:r>
      <w:proofErr w:type="spellEnd"/>
      <w:r w:rsidRPr="002011D2">
        <w:rPr>
          <w:b w:val="0"/>
          <w:sz w:val="24"/>
          <w:szCs w:val="28"/>
        </w:rPr>
        <w:t xml:space="preserve"> возлагается на учителя информатики.</w:t>
      </w:r>
    </w:p>
    <w:p w:rsidR="002011D2" w:rsidRPr="002011D2" w:rsidRDefault="002011D2" w:rsidP="002011D2">
      <w:pPr>
        <w:pStyle w:val="6"/>
        <w:jc w:val="both"/>
        <w:rPr>
          <w:sz w:val="24"/>
          <w:szCs w:val="28"/>
        </w:rPr>
      </w:pPr>
      <w:r w:rsidRPr="002011D2">
        <w:rPr>
          <w:sz w:val="24"/>
          <w:szCs w:val="28"/>
        </w:rPr>
        <w:t>4. Права лиц и школьных органов по внесению предложений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 xml:space="preserve">4.1. Правом рекомендовать Управляющему совету школы кандидатуры для внесения в Книгу Почёта обладают следующие школьные органы: 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 xml:space="preserve">- педагогический совет; 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 xml:space="preserve">- руководство школы; 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 xml:space="preserve">- родительский комитет школы; 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- совет старшеклассников школы.</w:t>
      </w:r>
    </w:p>
    <w:p w:rsidR="002011D2" w:rsidRPr="002011D2" w:rsidRDefault="002011D2" w:rsidP="002011D2">
      <w:pPr>
        <w:pStyle w:val="6"/>
        <w:jc w:val="both"/>
        <w:rPr>
          <w:sz w:val="24"/>
          <w:szCs w:val="28"/>
        </w:rPr>
      </w:pPr>
      <w:r w:rsidRPr="002011D2">
        <w:rPr>
          <w:sz w:val="24"/>
          <w:szCs w:val="28"/>
        </w:rPr>
        <w:t>5. Организация введения, хранения и использования Книги Почёта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5.1. Положение о Книге Почёта вступает в силу после его принятии на заседании Управляющего совета школы, утверждении директором школы и издания приказа по школе.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5.2. Книга Почёта начинает своё существование после принятия положения “О Книге Почёта” и с момента её издания.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5.3. Сведения в Книгу Почёта вносятся на основании решения Управляющего совета школы.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 xml:space="preserve">5.4. Книга Почёта может быть использована как средство воспитательного воздействия </w:t>
      </w:r>
      <w:proofErr w:type="gramStart"/>
      <w:r w:rsidRPr="002011D2">
        <w:rPr>
          <w:b w:val="0"/>
          <w:sz w:val="24"/>
          <w:szCs w:val="28"/>
        </w:rPr>
        <w:t>для</w:t>
      </w:r>
      <w:proofErr w:type="gramEnd"/>
      <w:r w:rsidRPr="002011D2">
        <w:rPr>
          <w:b w:val="0"/>
          <w:sz w:val="24"/>
          <w:szCs w:val="28"/>
        </w:rPr>
        <w:t xml:space="preserve"> обучающихся на классных часах.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lastRenderedPageBreak/>
        <w:t>5.5. Книга Почёта демонстрируется как школьная реликвия на мероприятиях школьного, поселенческого, районного, краевого и всероссийского уровней гостям школы.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5.6. Альбом “Книга Почёта” постоянно хранится в методическом кабинете.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 xml:space="preserve">5.7. </w:t>
      </w:r>
      <w:proofErr w:type="spellStart"/>
      <w:r w:rsidRPr="002011D2">
        <w:rPr>
          <w:b w:val="0"/>
          <w:sz w:val="24"/>
          <w:szCs w:val="28"/>
        </w:rPr>
        <w:t>Веб-сайт</w:t>
      </w:r>
      <w:proofErr w:type="spellEnd"/>
      <w:r w:rsidRPr="002011D2">
        <w:rPr>
          <w:b w:val="0"/>
          <w:sz w:val="24"/>
          <w:szCs w:val="28"/>
        </w:rPr>
        <w:t xml:space="preserve"> “Книга Почёта” хранится в главном компьютере кабинета информатики.</w:t>
      </w:r>
    </w:p>
    <w:p w:rsidR="002011D2" w:rsidRPr="002011D2" w:rsidRDefault="002011D2" w:rsidP="002011D2">
      <w:pPr>
        <w:pStyle w:val="6"/>
        <w:jc w:val="both"/>
        <w:rPr>
          <w:sz w:val="24"/>
          <w:szCs w:val="28"/>
        </w:rPr>
      </w:pPr>
      <w:r w:rsidRPr="002011D2">
        <w:rPr>
          <w:sz w:val="24"/>
          <w:szCs w:val="28"/>
        </w:rPr>
        <w:t>6. Делопроизводство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6.1. Книга Почёта учреждена на неограниченный срок.</w:t>
      </w:r>
    </w:p>
    <w:p w:rsidR="002011D2" w:rsidRPr="002011D2" w:rsidRDefault="002011D2" w:rsidP="002011D2">
      <w:pPr>
        <w:pStyle w:val="6"/>
        <w:jc w:val="both"/>
        <w:rPr>
          <w:b w:val="0"/>
          <w:sz w:val="24"/>
          <w:szCs w:val="28"/>
        </w:rPr>
      </w:pPr>
      <w:r w:rsidRPr="002011D2">
        <w:rPr>
          <w:b w:val="0"/>
          <w:sz w:val="24"/>
          <w:szCs w:val="28"/>
        </w:rPr>
        <w:t>6.2. Сведения в Книгу Почёта вносятся в течение месяца после утверждения кандидатуры на заседании Управляющего совета школы.</w:t>
      </w:r>
    </w:p>
    <w:p w:rsidR="002F3391" w:rsidRDefault="002F3391"/>
    <w:sectPr w:rsidR="002F3391" w:rsidSect="002F3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011D2"/>
    <w:rsid w:val="000F5599"/>
    <w:rsid w:val="0014098D"/>
    <w:rsid w:val="002011D2"/>
    <w:rsid w:val="002B6637"/>
    <w:rsid w:val="002E3FCE"/>
    <w:rsid w:val="002F3391"/>
    <w:rsid w:val="002F6776"/>
    <w:rsid w:val="00B0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391"/>
  </w:style>
  <w:style w:type="paragraph" w:styleId="6">
    <w:name w:val="heading 6"/>
    <w:basedOn w:val="a"/>
    <w:next w:val="a"/>
    <w:link w:val="60"/>
    <w:qFormat/>
    <w:rsid w:val="002011D2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011D2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rsid w:val="00201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625</Words>
  <Characters>3569</Characters>
  <Application>Microsoft Office Word</Application>
  <DocSecurity>0</DocSecurity>
  <Lines>29</Lines>
  <Paragraphs>8</Paragraphs>
  <ScaleCrop>false</ScaleCrop>
  <Company>школа</Company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Илдус</dc:creator>
  <cp:keywords/>
  <dc:description/>
  <cp:lastModifiedBy>Илдус</cp:lastModifiedBy>
  <cp:revision>1</cp:revision>
  <dcterms:created xsi:type="dcterms:W3CDTF">2012-03-19T05:51:00Z</dcterms:created>
  <dcterms:modified xsi:type="dcterms:W3CDTF">2012-03-19T05:53:00Z</dcterms:modified>
</cp:coreProperties>
</file>